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D5" w:rsidRDefault="00A7347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73479">
        <w:rPr>
          <w:rFonts w:ascii="Times New Roman" w:hAnsi="Times New Roman" w:cs="Times New Roman"/>
          <w:b/>
          <w:sz w:val="24"/>
          <w:szCs w:val="24"/>
        </w:rPr>
        <w:t>Acts 20:1</w:t>
      </w:r>
    </w:p>
    <w:p w:rsidR="00A73479" w:rsidRDefault="00A73479" w:rsidP="0094420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A73479">
        <w:rPr>
          <w:rFonts w:ascii="Times New Roman" w:hAnsi="Times New Roman" w:cs="Times New Roman"/>
          <w:sz w:val="24"/>
          <w:szCs w:val="24"/>
        </w:rPr>
        <w:t>*</w:t>
      </w:r>
      <w:r w:rsidR="00944207">
        <w:rPr>
          <w:rFonts w:ascii="Times New Roman" w:hAnsi="Times New Roman" w:cs="Times New Roman"/>
          <w:sz w:val="24"/>
          <w:szCs w:val="24"/>
        </w:rPr>
        <w:t>After challenges and blessings at Ephesus, Paul commenced his trip to Macedonia about AD 56-57. The riot in the theatre and the call for a lawful assembly by the townclerk gave the apostle opportunity to embrace the disciples of the Ephesian Baptist Church.  The church members were now established in the challenges of a biblical church in a pagan city.  Paul had remained there for three years (</w:t>
      </w:r>
      <w:r w:rsidR="00471DA2">
        <w:rPr>
          <w:rFonts w:ascii="Times New Roman" w:hAnsi="Times New Roman" w:cs="Times New Roman"/>
          <w:sz w:val="24"/>
          <w:szCs w:val="24"/>
        </w:rPr>
        <w:t>Acts 20:31</w:t>
      </w:r>
      <w:r w:rsidR="0094420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73479" w:rsidRDefault="00471DA2" w:rsidP="00471DA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*It was time for the Apostle Paul to encourage and edify the Greek churches in Philippi, Thessalonica, and Berea. A longer stay in Ephesus may have hurt the church.  Perhaps Aquila and Priscilla left for Rome to plant another church (Rom. 16:3). By this time Emperor Claudius was dead (Acts 18:2).</w:t>
      </w:r>
    </w:p>
    <w:p w:rsidR="00A73479" w:rsidRPr="00471DA2" w:rsidRDefault="00471DA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71DA2">
        <w:rPr>
          <w:rFonts w:ascii="Times New Roman" w:hAnsi="Times New Roman" w:cs="Times New Roman"/>
          <w:b/>
          <w:sz w:val="24"/>
          <w:szCs w:val="24"/>
        </w:rPr>
        <w:t>Acts 20:2</w:t>
      </w:r>
    </w:p>
    <w:p w:rsidR="00A73479" w:rsidRDefault="005631E0" w:rsidP="000078E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*His trip took him to the coastal city of Troas where he had apparently started the Troas Baptist Church earlier (Acts 16:8; 20:6 ff.).  Paul gave more information, saying, </w:t>
      </w:r>
      <w:r w:rsidRPr="005631E0">
        <w:rPr>
          <w:rFonts w:ascii="Times New Roman" w:hAnsi="Times New Roman" w:cs="Times New Roman"/>
          <w:i/>
          <w:sz w:val="24"/>
          <w:szCs w:val="24"/>
        </w:rPr>
        <w:t>“</w:t>
      </w:r>
      <w:r w:rsidRPr="005631E0">
        <w:rPr>
          <w:rFonts w:ascii="Times New Roman" w:hAnsi="Times New Roman" w:cs="Times New Roman"/>
          <w:i/>
          <w:sz w:val="24"/>
          <w:szCs w:val="24"/>
          <w:lang w:bidi="he-IL"/>
        </w:rPr>
        <w:t>Furthermore, when I came to Troas to preach Christ's gospel, and a door was opened unto me of the Lord,  I had no rest in my spirit, because I found not Titus my brother: but taking my leave of them, I went from thence into Macedonia</w:t>
      </w:r>
      <w:r w:rsidRPr="005631E0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(II Cor. 1:12-13).  </w:t>
      </w:r>
      <w:r w:rsidR="000078EE">
        <w:rPr>
          <w:rFonts w:ascii="Times New Roman" w:hAnsi="Times New Roman" w:cs="Times New Roman"/>
          <w:sz w:val="24"/>
          <w:szCs w:val="24"/>
        </w:rPr>
        <w:t xml:space="preserve">At this time he may have gone NW of Macedonia into Illyricum, saying, </w:t>
      </w:r>
      <w:r w:rsidR="000078EE" w:rsidRPr="000078EE">
        <w:rPr>
          <w:rFonts w:ascii="Times New Roman" w:hAnsi="Times New Roman" w:cs="Times New Roman"/>
          <w:i/>
          <w:sz w:val="24"/>
          <w:szCs w:val="24"/>
        </w:rPr>
        <w:t>“</w:t>
      </w:r>
      <w:r w:rsidR="000078EE" w:rsidRPr="000078EE">
        <w:rPr>
          <w:rFonts w:ascii="Times New Roman" w:hAnsi="Times New Roman" w:cs="Times New Roman"/>
          <w:i/>
          <w:sz w:val="24"/>
          <w:szCs w:val="24"/>
          <w:lang w:bidi="he-IL"/>
        </w:rPr>
        <w:t>Through mighty signs and wonders, by the power of the Spirit of God; so that from Jerusalem, and round about unto Illyricum, I have fully preached the gospel of Christ</w:t>
      </w:r>
      <w:r w:rsidR="000078EE" w:rsidRPr="000078EE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0078EE">
        <w:rPr>
          <w:rFonts w:ascii="Times New Roman" w:hAnsi="Times New Roman" w:cs="Times New Roman"/>
          <w:sz w:val="24"/>
          <w:szCs w:val="24"/>
        </w:rPr>
        <w:t xml:space="preserve">(Rom. 15:19; cf. also II Tim. 4:10). </w:t>
      </w:r>
    </w:p>
    <w:p w:rsidR="00A73479" w:rsidRDefault="00153120" w:rsidP="004D361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*While in Macedonia Paul had troubles in caring for the Corinthian Baptist Church (I Cor. 5:</w:t>
      </w:r>
      <w:r w:rsidR="004D3615">
        <w:rPr>
          <w:rFonts w:ascii="Times New Roman" w:hAnsi="Times New Roman" w:cs="Times New Roman"/>
          <w:sz w:val="24"/>
          <w:szCs w:val="24"/>
        </w:rPr>
        <w:t>1-7</w:t>
      </w:r>
      <w:r>
        <w:rPr>
          <w:rFonts w:ascii="Times New Roman" w:hAnsi="Times New Roman" w:cs="Times New Roman"/>
          <w:sz w:val="24"/>
          <w:szCs w:val="24"/>
        </w:rPr>
        <w:t>; II Cor. 2:</w:t>
      </w:r>
      <w:r w:rsidR="004D3615">
        <w:rPr>
          <w:rFonts w:ascii="Times New Roman" w:hAnsi="Times New Roman" w:cs="Times New Roman"/>
          <w:sz w:val="24"/>
          <w:szCs w:val="24"/>
        </w:rPr>
        <w:t>6 ff.</w:t>
      </w:r>
      <w:r>
        <w:rPr>
          <w:rFonts w:ascii="Times New Roman" w:hAnsi="Times New Roman" w:cs="Times New Roman"/>
          <w:sz w:val="24"/>
          <w:szCs w:val="24"/>
        </w:rPr>
        <w:t>; 7:</w:t>
      </w:r>
      <w:r w:rsidR="004D3615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>)</w:t>
      </w:r>
      <w:r w:rsidR="004D36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615">
        <w:rPr>
          <w:rFonts w:ascii="Times New Roman" w:hAnsi="Times New Roman" w:cs="Times New Roman"/>
          <w:sz w:val="24"/>
          <w:szCs w:val="24"/>
        </w:rPr>
        <w:t xml:space="preserve">He wrote I Corinthians from Ephesus (I Cor. 16:8) and II Corinthians from Macedonia. </w:t>
      </w:r>
    </w:p>
    <w:p w:rsidR="00A73479" w:rsidRDefault="004D3615" w:rsidP="004D3615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*Cf. </w:t>
      </w:r>
      <w:r w:rsidRPr="004D3615">
        <w:rPr>
          <w:rFonts w:ascii="Times New Roman" w:hAnsi="Times New Roman" w:cs="Times New Roman"/>
          <w:i/>
          <w:sz w:val="24"/>
          <w:szCs w:val="24"/>
        </w:rPr>
        <w:t>“</w:t>
      </w:r>
      <w:r w:rsidRPr="004D3615">
        <w:rPr>
          <w:rFonts w:ascii="Times New Roman" w:hAnsi="Times New Roman" w:cs="Times New Roman"/>
          <w:i/>
          <w:sz w:val="24"/>
          <w:szCs w:val="24"/>
          <w:lang w:bidi="he-IL"/>
        </w:rPr>
        <w:t>We are troubled on every side, yet not distressed; we are perplexed, but not in despair; Persecuted, but not forsaken; cast down, but not destroyed</w:t>
      </w:r>
      <w:r w:rsidRPr="004D3615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(II Cor. 4:8-9).</w:t>
      </w:r>
    </w:p>
    <w:p w:rsidR="00A73479" w:rsidRPr="001B5612" w:rsidRDefault="004D361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5612">
        <w:rPr>
          <w:rFonts w:ascii="Times New Roman" w:hAnsi="Times New Roman" w:cs="Times New Roman"/>
          <w:b/>
          <w:sz w:val="24"/>
          <w:szCs w:val="24"/>
        </w:rPr>
        <w:t>Acts 20:3</w:t>
      </w:r>
    </w:p>
    <w:p w:rsidR="004D3615" w:rsidRDefault="004D3615" w:rsidP="004C086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*In Macedonia, the Jews still remembered this “Paul”</w:t>
      </w:r>
      <w:r w:rsidR="004C0869">
        <w:rPr>
          <w:rFonts w:ascii="Times New Roman" w:hAnsi="Times New Roman" w:cs="Times New Roman"/>
          <w:sz w:val="24"/>
          <w:szCs w:val="24"/>
        </w:rPr>
        <w:t xml:space="preserve"> because of the conversions of the two synagogue rulers, Crispus and Sosthenes, and smarting over the loss of the court case before Gallio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869">
        <w:rPr>
          <w:rFonts w:ascii="Times New Roman" w:hAnsi="Times New Roman" w:cs="Times New Roman"/>
          <w:sz w:val="24"/>
          <w:szCs w:val="24"/>
        </w:rPr>
        <w:t>(Acts 18:8-16).</w:t>
      </w:r>
    </w:p>
    <w:p w:rsidR="00A73479" w:rsidRDefault="004C0869" w:rsidP="004C086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*As a former henchman for the Sanhedrin, Paul was shrewd and careful about his strategy with the maniacal Jews. He knew their craftiness and out maneuvered them. He changed directions</w:t>
      </w:r>
      <w:r w:rsidR="001B5612">
        <w:rPr>
          <w:rFonts w:ascii="Times New Roman" w:hAnsi="Times New Roman" w:cs="Times New Roman"/>
          <w:sz w:val="24"/>
          <w:szCs w:val="24"/>
        </w:rPr>
        <w:t xml:space="preserve"> to Troas. </w:t>
      </w:r>
    </w:p>
    <w:p w:rsidR="00A73479" w:rsidRPr="001B5612" w:rsidRDefault="001B561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5612">
        <w:rPr>
          <w:rFonts w:ascii="Times New Roman" w:hAnsi="Times New Roman" w:cs="Times New Roman"/>
          <w:b/>
          <w:sz w:val="24"/>
          <w:szCs w:val="24"/>
        </w:rPr>
        <w:t>Acts 20:4</w:t>
      </w:r>
      <w:r>
        <w:rPr>
          <w:rFonts w:ascii="Times New Roman" w:hAnsi="Times New Roman" w:cs="Times New Roman"/>
          <w:b/>
          <w:sz w:val="24"/>
          <w:szCs w:val="24"/>
        </w:rPr>
        <w:t>-5</w:t>
      </w:r>
    </w:p>
    <w:p w:rsidR="00A73479" w:rsidRDefault="001B5612" w:rsidP="001B561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*He could not arrive in Jerusalem for the Passover, so he decided to go to there for Pentecost (cf. v. 6). </w:t>
      </w:r>
    </w:p>
    <w:p w:rsidR="00A73479" w:rsidRDefault="001B5612" w:rsidP="00E90E1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*Paul and Luke </w:t>
      </w:r>
      <w:r w:rsidR="00E90E17">
        <w:rPr>
          <w:rFonts w:ascii="Times New Roman" w:hAnsi="Times New Roman" w:cs="Times New Roman"/>
          <w:sz w:val="24"/>
          <w:szCs w:val="24"/>
        </w:rPr>
        <w:t>(</w:t>
      </w:r>
      <w:r w:rsidR="00E90E17" w:rsidRPr="00E90E17">
        <w:rPr>
          <w:rFonts w:ascii="Times New Roman" w:hAnsi="Times New Roman" w:cs="Times New Roman"/>
          <w:i/>
          <w:sz w:val="24"/>
          <w:szCs w:val="24"/>
        </w:rPr>
        <w:t>“us”</w:t>
      </w:r>
      <w:r w:rsidR="00E90E1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went to Troas to rendezvous with seven “mighty men” </w:t>
      </w:r>
      <w:r w:rsidR="00E90E1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hat tarried for them. </w:t>
      </w:r>
      <w:r w:rsidR="00E90E1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Luke </w:t>
      </w:r>
      <w:r w:rsidR="00E90E17">
        <w:rPr>
          <w:rFonts w:ascii="Times New Roman" w:hAnsi="Times New Roman" w:cs="Times New Roman"/>
          <w:sz w:val="24"/>
          <w:szCs w:val="24"/>
        </w:rPr>
        <w:t>had been left behind to pastor the Philippian Baptist Church (Cf. Acts 16:40 [</w:t>
      </w:r>
      <w:r w:rsidR="00E90E17" w:rsidRPr="00E90E17">
        <w:rPr>
          <w:rFonts w:ascii="Times New Roman" w:hAnsi="Times New Roman" w:cs="Times New Roman"/>
          <w:i/>
          <w:sz w:val="24"/>
          <w:szCs w:val="24"/>
        </w:rPr>
        <w:t>“they</w:t>
      </w:r>
      <w:r w:rsidR="00E90E17">
        <w:rPr>
          <w:rFonts w:ascii="Times New Roman" w:hAnsi="Times New Roman" w:cs="Times New Roman"/>
          <w:i/>
          <w:sz w:val="24"/>
          <w:szCs w:val="24"/>
        </w:rPr>
        <w:t xml:space="preserve"> departed</w:t>
      </w:r>
      <w:r w:rsidR="00E90E17" w:rsidRPr="00E90E17">
        <w:rPr>
          <w:rFonts w:ascii="Times New Roman" w:hAnsi="Times New Roman" w:cs="Times New Roman"/>
          <w:i/>
          <w:sz w:val="24"/>
          <w:szCs w:val="24"/>
        </w:rPr>
        <w:t>”</w:t>
      </w:r>
      <w:r w:rsidR="00E90E17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479" w:rsidRDefault="00E90E17" w:rsidP="00D003C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*These Baptist church members felt led by the Spirit to serve in church planting with the “dangerous” Paul.  Their names</w:t>
      </w:r>
      <w:r w:rsidR="000A6F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Sopater, Aristarchus, Secundus, Gaius, Timotheus, Tychicus, and Trophimus, representing the Baptist churches of Berea, Thessalonica, Derbe, Lystra, and Ephesus</w:t>
      </w:r>
      <w:r w:rsidR="00D003CC">
        <w:rPr>
          <w:rFonts w:ascii="Times New Roman" w:hAnsi="Times New Roman" w:cs="Times New Roman"/>
          <w:sz w:val="24"/>
          <w:szCs w:val="24"/>
        </w:rPr>
        <w:t xml:space="preserve">.  Luke of course joined, representing the Philippian Baptist Church. </w:t>
      </w:r>
      <w:r w:rsidR="00412B91">
        <w:rPr>
          <w:rFonts w:ascii="Times New Roman" w:hAnsi="Times New Roman" w:cs="Times New Roman"/>
          <w:sz w:val="24"/>
          <w:szCs w:val="24"/>
        </w:rPr>
        <w:t xml:space="preserve">The Lord deals with hearts! </w:t>
      </w:r>
      <w:r w:rsidR="00412B91" w:rsidRPr="000A6F54">
        <w:rPr>
          <w:rFonts w:ascii="Times New Roman" w:hAnsi="Times New Roman" w:cs="Times New Roman"/>
          <w:b/>
          <w:sz w:val="24"/>
          <w:szCs w:val="24"/>
        </w:rPr>
        <w:t>Has he dealt with you?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3479" w:rsidRDefault="00D003CC" w:rsidP="00412B91">
      <w:pPr>
        <w:autoSpaceDE w:val="0"/>
        <w:autoSpaceDN w:val="0"/>
        <w:adjustRightInd w:val="0"/>
        <w:spacing w:after="0"/>
        <w:ind w:left="720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*These men were the tokens of God’s gracious blessing on the apostle’s faithful ministry. They evidently saw the truth emboldened in a fully-committed Christian with the gift of </w:t>
      </w:r>
      <w:r w:rsidRPr="00D003CC">
        <w:rPr>
          <w:rFonts w:ascii="Times New Roman" w:hAnsi="Times New Roman" w:cs="Times New Roman"/>
          <w:i/>
          <w:sz w:val="24"/>
          <w:szCs w:val="24"/>
        </w:rPr>
        <w:t>“prophecy”</w:t>
      </w:r>
      <w:r>
        <w:rPr>
          <w:rFonts w:ascii="Times New Roman" w:hAnsi="Times New Roman" w:cs="Times New Roman"/>
          <w:sz w:val="24"/>
          <w:szCs w:val="24"/>
        </w:rPr>
        <w:t xml:space="preserve"> and the ministry of </w:t>
      </w:r>
      <w:r w:rsidRPr="00D003CC">
        <w:rPr>
          <w:rFonts w:ascii="Times New Roman" w:hAnsi="Times New Roman" w:cs="Times New Roman"/>
          <w:i/>
          <w:sz w:val="24"/>
          <w:szCs w:val="24"/>
        </w:rPr>
        <w:t>“planting”</w:t>
      </w:r>
      <w:r>
        <w:rPr>
          <w:rFonts w:ascii="Times New Roman" w:hAnsi="Times New Roman" w:cs="Times New Roman"/>
          <w:sz w:val="24"/>
          <w:szCs w:val="24"/>
        </w:rPr>
        <w:t xml:space="preserve"> (I Cor. 3:6).  They wanted to follow Paul as he followed Christ. Paul said, </w:t>
      </w:r>
      <w:r w:rsidRPr="00D003CC">
        <w:rPr>
          <w:rFonts w:ascii="Times New Roman" w:hAnsi="Times New Roman" w:cs="Times New Roman"/>
          <w:i/>
          <w:sz w:val="24"/>
          <w:szCs w:val="24"/>
        </w:rPr>
        <w:t>“</w:t>
      </w:r>
      <w:r w:rsidRPr="00D003CC">
        <w:rPr>
          <w:rFonts w:ascii="Times New Roman" w:hAnsi="Times New Roman" w:cs="Times New Roman"/>
          <w:i/>
          <w:sz w:val="24"/>
          <w:szCs w:val="24"/>
          <w:lang w:bidi="he-IL"/>
        </w:rPr>
        <w:t>Be ye followers of me, even as I also am of Christ</w:t>
      </w:r>
      <w:r w:rsidRPr="00D003CC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(I Cor. 11:1; also 4:16).</w:t>
      </w:r>
      <w:r w:rsidR="00412B91">
        <w:rPr>
          <w:rFonts w:ascii="Times New Roman" w:hAnsi="Times New Roman" w:cs="Times New Roman"/>
          <w:sz w:val="24"/>
          <w:szCs w:val="24"/>
        </w:rPr>
        <w:t xml:space="preserve"> Their wives were very supportive and went with them when possible: </w:t>
      </w:r>
      <w:r w:rsidR="00412B91" w:rsidRPr="00412B91">
        <w:rPr>
          <w:rFonts w:ascii="Times New Roman" w:hAnsi="Times New Roman" w:cs="Times New Roman"/>
          <w:i/>
          <w:sz w:val="24"/>
          <w:szCs w:val="24"/>
        </w:rPr>
        <w:t>“</w:t>
      </w:r>
      <w:r w:rsidR="00412B91" w:rsidRPr="00412B91">
        <w:rPr>
          <w:rFonts w:ascii="Times New Roman" w:hAnsi="Times New Roman" w:cs="Times New Roman"/>
          <w:i/>
          <w:sz w:val="24"/>
          <w:szCs w:val="24"/>
          <w:lang w:bidi="he-IL"/>
        </w:rPr>
        <w:t>Have we not power to lead about a sister, a wife, as well as other apostles, and as the brethren of the Lord, and Cephas?</w:t>
      </w:r>
      <w:r w:rsidR="00412B91" w:rsidRPr="00412B91">
        <w:rPr>
          <w:rFonts w:ascii="Times New Roman" w:hAnsi="Times New Roman" w:cs="Times New Roman"/>
          <w:i/>
          <w:sz w:val="24"/>
          <w:szCs w:val="24"/>
        </w:rPr>
        <w:t>”</w:t>
      </w:r>
      <w:r w:rsidR="00412B91">
        <w:rPr>
          <w:rFonts w:ascii="Times New Roman" w:hAnsi="Times New Roman" w:cs="Times New Roman"/>
          <w:sz w:val="24"/>
          <w:szCs w:val="24"/>
        </w:rPr>
        <w:t xml:space="preserve"> (I Cor. 9:5).  These men were well-trained by Paul and Luke, diligent in their study, personally committed to the Lord in prayer and service, faithful, on time, and counting the self-sacrificial and dangerous cost of the life of ministry! </w:t>
      </w:r>
      <w:r w:rsidR="00412B91" w:rsidRPr="000A6F54">
        <w:rPr>
          <w:rFonts w:ascii="Times New Roman" w:hAnsi="Times New Roman" w:cs="Times New Roman"/>
          <w:b/>
          <w:sz w:val="24"/>
          <w:szCs w:val="24"/>
        </w:rPr>
        <w:t>Who wants to join</w:t>
      </w:r>
      <w:r w:rsidR="0054490F">
        <w:rPr>
          <w:rFonts w:ascii="Times New Roman" w:hAnsi="Times New Roman" w:cs="Times New Roman"/>
          <w:b/>
          <w:sz w:val="24"/>
          <w:szCs w:val="24"/>
        </w:rPr>
        <w:t>?</w:t>
      </w:r>
    </w:p>
    <w:sectPr w:rsidR="00A73479" w:rsidSect="00A73479">
      <w:headerReference w:type="default" r:id="rId6"/>
      <w:footerReference w:type="default" r:id="rId7"/>
      <w:pgSz w:w="12240" w:h="15840" w:code="266"/>
      <w:pgMar w:top="720" w:right="720" w:bottom="720" w:left="72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FB4" w:rsidRDefault="00A80FB4" w:rsidP="00A73479">
      <w:pPr>
        <w:spacing w:after="0" w:line="240" w:lineRule="auto"/>
      </w:pPr>
      <w:r>
        <w:separator/>
      </w:r>
    </w:p>
  </w:endnote>
  <w:endnote w:type="continuationSeparator" w:id="0">
    <w:p w:rsidR="00A80FB4" w:rsidRDefault="00A80FB4" w:rsidP="00A7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646680"/>
      <w:docPartObj>
        <w:docPartGallery w:val="Page Numbers (Bottom of Page)"/>
        <w:docPartUnique/>
      </w:docPartObj>
    </w:sdtPr>
    <w:sdtContent>
      <w:p w:rsidR="00E90E17" w:rsidRDefault="00E90E17">
        <w:pPr>
          <w:pStyle w:val="Footer"/>
          <w:jc w:val="center"/>
        </w:pPr>
        <w:fldSimple w:instr=" PAGE   \* MERGEFORMAT ">
          <w:r w:rsidR="00F54C61">
            <w:rPr>
              <w:noProof/>
            </w:rPr>
            <w:t>1</w:t>
          </w:r>
        </w:fldSimple>
      </w:p>
    </w:sdtContent>
  </w:sdt>
  <w:p w:rsidR="00E90E17" w:rsidRDefault="00E90E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FB4" w:rsidRDefault="00A80FB4" w:rsidP="00A73479">
      <w:pPr>
        <w:spacing w:after="0" w:line="240" w:lineRule="auto"/>
      </w:pPr>
      <w:r>
        <w:separator/>
      </w:r>
    </w:p>
  </w:footnote>
  <w:footnote w:type="continuationSeparator" w:id="0">
    <w:p w:rsidR="00A80FB4" w:rsidRDefault="00A80FB4" w:rsidP="00A7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E5087BE6090F437D937EF3174A69B20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90E17" w:rsidRDefault="00E90E1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The Book of Acts 20</w:t>
        </w:r>
      </w:p>
    </w:sdtContent>
  </w:sdt>
  <w:p w:rsidR="00E90E17" w:rsidRDefault="00E90E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gutterAtTop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479"/>
    <w:rsid w:val="000078EE"/>
    <w:rsid w:val="000A6F54"/>
    <w:rsid w:val="00153120"/>
    <w:rsid w:val="001B5612"/>
    <w:rsid w:val="00387A88"/>
    <w:rsid w:val="00412B91"/>
    <w:rsid w:val="00471DA2"/>
    <w:rsid w:val="004B088E"/>
    <w:rsid w:val="004C0869"/>
    <w:rsid w:val="004D3615"/>
    <w:rsid w:val="005409DF"/>
    <w:rsid w:val="0054490F"/>
    <w:rsid w:val="005631E0"/>
    <w:rsid w:val="007C67E5"/>
    <w:rsid w:val="00880FE6"/>
    <w:rsid w:val="00944207"/>
    <w:rsid w:val="009813DA"/>
    <w:rsid w:val="00A73479"/>
    <w:rsid w:val="00A80FB4"/>
    <w:rsid w:val="00B604D5"/>
    <w:rsid w:val="00CB093A"/>
    <w:rsid w:val="00D003CC"/>
    <w:rsid w:val="00E90E17"/>
    <w:rsid w:val="00F5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479"/>
  </w:style>
  <w:style w:type="paragraph" w:styleId="Footer">
    <w:name w:val="footer"/>
    <w:basedOn w:val="Normal"/>
    <w:link w:val="FooterChar"/>
    <w:uiPriority w:val="99"/>
    <w:unhideWhenUsed/>
    <w:rsid w:val="00A7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479"/>
  </w:style>
  <w:style w:type="paragraph" w:styleId="BalloonText">
    <w:name w:val="Balloon Text"/>
    <w:basedOn w:val="Normal"/>
    <w:link w:val="BalloonTextChar"/>
    <w:uiPriority w:val="99"/>
    <w:semiHidden/>
    <w:unhideWhenUsed/>
    <w:rsid w:val="00A7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087BE6090F437D937EF3174A69B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1A8E0-2B57-4A5C-A3C7-F640EC92437B}"/>
      </w:docPartPr>
      <w:docPartBody>
        <w:p w:rsidR="00F95EC6" w:rsidRDefault="00F95EC6" w:rsidP="00F95EC6">
          <w:pPr>
            <w:pStyle w:val="E5087BE6090F437D937EF3174A69B20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95EC6"/>
    <w:rsid w:val="00F9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087BE6090F437D937EF3174A69B204">
    <w:name w:val="E5087BE6090F437D937EF3174A69B204"/>
    <w:rsid w:val="00F95E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Book of Acts 20</vt:lpstr>
    </vt:vector>
  </TitlesOfParts>
  <Company>Toshiba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Book of Acts 20</dc:title>
  <dc:creator>Dr. Thomas Strouse</dc:creator>
  <cp:lastModifiedBy>Dr. Thomas Strouse</cp:lastModifiedBy>
  <cp:revision>3</cp:revision>
  <cp:lastPrinted>2026-07-03T13:53:00Z</cp:lastPrinted>
  <dcterms:created xsi:type="dcterms:W3CDTF">2026-07-02T10:58:00Z</dcterms:created>
  <dcterms:modified xsi:type="dcterms:W3CDTF">2026-07-03T13:54:00Z</dcterms:modified>
</cp:coreProperties>
</file>